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AF" w:rsidRDefault="009E2FAF" w:rsidP="00C1420D">
      <w:pPr>
        <w:pStyle w:val="Title"/>
        <w:jc w:val="center"/>
      </w:pPr>
      <w:bookmarkStart w:id="0" w:name="OLE_LINK10"/>
      <w:bookmarkStart w:id="1" w:name="OLE_LINK11"/>
      <w:bookmarkStart w:id="2" w:name="OLE_LINK1"/>
      <w:bookmarkStart w:id="3" w:name="OLE_LINK2"/>
      <w:r>
        <w:t>Supporting Information</w:t>
      </w:r>
      <w:bookmarkStart w:id="4" w:name="_GoBack"/>
      <w:bookmarkEnd w:id="4"/>
    </w:p>
    <w:p w:rsidR="005F1887" w:rsidRPr="00823F97" w:rsidRDefault="005F1887" w:rsidP="00060DFC">
      <w:pPr>
        <w:pStyle w:val="Title"/>
      </w:pPr>
      <w:r w:rsidRPr="00823F97">
        <w:t>Evaluation</w:t>
      </w:r>
      <w:r>
        <w:t xml:space="preserve"> of </w:t>
      </w:r>
      <w:r w:rsidRPr="00823F97">
        <w:rPr>
          <w:rFonts w:hint="eastAsia"/>
        </w:rPr>
        <w:t>M</w:t>
      </w:r>
      <w:r w:rsidRPr="00823F97">
        <w:t xml:space="preserve">echanical Properties and </w:t>
      </w:r>
      <w:r>
        <w:t>Hydrophobicity</w:t>
      </w:r>
      <w:r w:rsidRPr="00823F97">
        <w:t xml:space="preserve"> of Room-Temperature, Moisture-Curable Polysilazane Coatings</w:t>
      </w:r>
      <w:bookmarkEnd w:id="0"/>
      <w:bookmarkEnd w:id="1"/>
      <w:r>
        <w:t xml:space="preserve"> </w:t>
      </w:r>
    </w:p>
    <w:bookmarkEnd w:id="2"/>
    <w:bookmarkEnd w:id="3"/>
    <w:p w:rsidR="005F1887" w:rsidRPr="004661DA" w:rsidRDefault="005F1887" w:rsidP="004661DA">
      <w:pPr>
        <w:jc w:val="center"/>
      </w:pPr>
      <w:r w:rsidRPr="004661DA">
        <w:t>Ying Zhan</w:t>
      </w:r>
      <w:r w:rsidRPr="002F0D6E">
        <w:rPr>
          <w:vertAlign w:val="superscript"/>
        </w:rPr>
        <w:t xml:space="preserve"> </w:t>
      </w:r>
      <w:r>
        <w:rPr>
          <w:vertAlign w:val="superscript"/>
        </w:rPr>
        <w:t xml:space="preserve">a, </w:t>
      </w:r>
      <w:r w:rsidRPr="002F0D6E">
        <w:t>*</w:t>
      </w:r>
      <w:r w:rsidRPr="004661DA">
        <w:t xml:space="preserve">, Ralf </w:t>
      </w:r>
      <w:proofErr w:type="spellStart"/>
      <w:r w:rsidRPr="004661DA">
        <w:t>Grottenmüller</w:t>
      </w:r>
      <w:proofErr w:type="spellEnd"/>
      <w:r>
        <w:rPr>
          <w:vertAlign w:val="superscript"/>
        </w:rPr>
        <w:t xml:space="preserve"> b</w:t>
      </w:r>
      <w:r>
        <w:t xml:space="preserve">, Wei Li </w:t>
      </w:r>
      <w:r>
        <w:rPr>
          <w:vertAlign w:val="superscript"/>
        </w:rPr>
        <w:t>a</w:t>
      </w:r>
      <w:r w:rsidRPr="00F37F3E">
        <w:t>,</w:t>
      </w:r>
      <w:r>
        <w:t xml:space="preserve"> </w:t>
      </w:r>
      <w:r w:rsidRPr="004661DA">
        <w:t>Farhan Javaid</w:t>
      </w:r>
      <w:r>
        <w:rPr>
          <w:vertAlign w:val="superscript"/>
        </w:rPr>
        <w:t xml:space="preserve"> a, c</w:t>
      </w:r>
      <w:r w:rsidRPr="004661DA">
        <w:t>, Ralf Riedel</w:t>
      </w:r>
      <w:r w:rsidRPr="002F0D6E">
        <w:rPr>
          <w:vertAlign w:val="superscript"/>
        </w:rPr>
        <w:t xml:space="preserve"> </w:t>
      </w:r>
      <w:r>
        <w:rPr>
          <w:vertAlign w:val="superscript"/>
        </w:rPr>
        <w:t xml:space="preserve">a, </w:t>
      </w:r>
      <w:r w:rsidRPr="002F0D6E">
        <w:t>*</w:t>
      </w:r>
    </w:p>
    <w:p w:rsidR="005F1887" w:rsidRDefault="005F1887" w:rsidP="004661DA">
      <w:proofErr w:type="gramStart"/>
      <w:r>
        <w:rPr>
          <w:vertAlign w:val="superscript"/>
        </w:rPr>
        <w:t>a</w:t>
      </w:r>
      <w:r w:rsidRPr="004661DA">
        <w:rPr>
          <w:vertAlign w:val="superscript"/>
        </w:rPr>
        <w:t>.</w:t>
      </w:r>
      <w:r w:rsidRPr="004661DA">
        <w:t xml:space="preserve"> Institute</w:t>
      </w:r>
      <w:proofErr w:type="gramEnd"/>
      <w:r w:rsidRPr="004661DA">
        <w:t xml:space="preserve"> of Materials and Earth Sciences, Technical University of Darmstadt, D-64287 Darmstadt, Germany</w:t>
      </w:r>
    </w:p>
    <w:p w:rsidR="005F1887" w:rsidRDefault="005F1887" w:rsidP="004661DA">
      <w:pPr>
        <w:rPr>
          <w:lang w:val="de-DE"/>
        </w:rPr>
      </w:pPr>
      <w:r>
        <w:rPr>
          <w:vertAlign w:val="superscript"/>
          <w:lang w:val="de-DE"/>
        </w:rPr>
        <w:t>b</w:t>
      </w:r>
      <w:r w:rsidRPr="00411045">
        <w:rPr>
          <w:vertAlign w:val="superscript"/>
          <w:lang w:val="de-DE"/>
        </w:rPr>
        <w:t>.</w:t>
      </w:r>
      <w:r w:rsidRPr="00411045">
        <w:rPr>
          <w:lang w:val="de-DE"/>
        </w:rPr>
        <w:t xml:space="preserve"> Merck KGaA, D-64293 Darmstadt, Germany</w:t>
      </w:r>
    </w:p>
    <w:p w:rsidR="005F1887" w:rsidRPr="0026556C" w:rsidRDefault="005F1887" w:rsidP="004661DA">
      <w:pPr>
        <w:rPr>
          <w:lang w:val="en-GB"/>
        </w:rPr>
      </w:pPr>
      <w:r>
        <w:rPr>
          <w:vertAlign w:val="superscript"/>
          <w:lang w:val="en-GB"/>
        </w:rPr>
        <w:t>c.</w:t>
      </w:r>
      <w:r>
        <w:rPr>
          <w:lang w:val="en-GB"/>
        </w:rPr>
        <w:t xml:space="preserve"> School of Chemical and Materials Engineering, </w:t>
      </w:r>
      <w:bookmarkStart w:id="5" w:name="OLE_LINK13"/>
      <w:r>
        <w:rPr>
          <w:lang w:val="en-GB"/>
        </w:rPr>
        <w:t>National University of Sciences &amp; Technology</w:t>
      </w:r>
      <w:bookmarkEnd w:id="5"/>
      <w:r>
        <w:rPr>
          <w:lang w:val="en-GB"/>
        </w:rPr>
        <w:t>, 44000 Islamabad, Pakistan</w:t>
      </w:r>
    </w:p>
    <w:p w:rsidR="005F1887" w:rsidRDefault="005F1887" w:rsidP="004661DA">
      <w:r w:rsidRPr="0014714C">
        <w:t xml:space="preserve">*. </w:t>
      </w:r>
      <w:r>
        <w:t xml:space="preserve">Corresponding authors: </w:t>
      </w:r>
      <w:hyperlink r:id="rId8" w:history="1">
        <w:r w:rsidRPr="00A26BBC">
          <w:rPr>
            <w:rStyle w:val="Hyperlink"/>
          </w:rPr>
          <w:t>ying.zhan@tu-darmstadt.de</w:t>
        </w:r>
      </w:hyperlink>
      <w:r>
        <w:t xml:space="preserve"> (Y. Zhan), </w:t>
      </w:r>
      <w:hyperlink r:id="rId9" w:history="1">
        <w:r w:rsidRPr="00A26BBC">
          <w:rPr>
            <w:rStyle w:val="Hyperlink"/>
          </w:rPr>
          <w:t>ralf.riedel@tu-darmstadt.de</w:t>
        </w:r>
      </w:hyperlink>
      <w:r>
        <w:t xml:space="preserve"> (R. Riedel)</w:t>
      </w:r>
    </w:p>
    <w:p w:rsidR="00837CA9" w:rsidRPr="00060DFC" w:rsidRDefault="00837CA9" w:rsidP="004661DA"/>
    <w:p w:rsidR="005F1887" w:rsidRDefault="005F1887" w:rsidP="00583B86">
      <w:pPr>
        <w:spacing w:after="0"/>
      </w:pPr>
      <w:r>
        <w:rPr>
          <w:rFonts w:hint="eastAsia"/>
          <w:noProof/>
        </w:rPr>
        <w:drawing>
          <wp:inline distT="0" distB="0" distL="0" distR="0" wp14:anchorId="68E131FE" wp14:editId="2247D89C">
            <wp:extent cx="5301983" cy="26509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6-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044" cy="265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5A" w:rsidRDefault="005F1887" w:rsidP="00C1420D">
      <w:pPr>
        <w:pStyle w:val="subscript"/>
      </w:pPr>
      <w:r w:rsidRPr="00583B86">
        <w:t xml:space="preserve">Figure </w:t>
      </w:r>
      <w:r w:rsidR="007E5EB4">
        <w:t>S1</w:t>
      </w:r>
      <w:r w:rsidRPr="00583B86">
        <w:t xml:space="preserve">. </w:t>
      </w:r>
      <w:r>
        <w:t xml:space="preserve">SEM images of </w:t>
      </w:r>
      <w:r w:rsidR="007E5EB4">
        <w:t>the (A-D) surface and (a-d</w:t>
      </w:r>
      <w:r>
        <w:t>) cross-section of D1500-</w:t>
      </w:r>
      <w:r w:rsidR="007E5EB4">
        <w:t>s</w:t>
      </w:r>
      <w:r>
        <w:t>c</w:t>
      </w:r>
      <w:r w:rsidR="007E5EB4">
        <w:t>, D1800, D2250, D2850</w:t>
      </w:r>
      <w:r>
        <w:t xml:space="preserve"> coating</w:t>
      </w:r>
      <w:r w:rsidR="007E5EB4">
        <w:t>s, respectively,</w:t>
      </w:r>
      <w:r>
        <w:t xml:space="preserve"> cured in ambient environment and </w:t>
      </w:r>
      <w:r w:rsidR="007E5EB4">
        <w:t>temperature for 30 days</w:t>
      </w:r>
      <w:r>
        <w:t>.</w:t>
      </w:r>
    </w:p>
    <w:sectPr w:rsidR="00351E5A" w:rsidSect="00050727">
      <w:footerReference w:type="default" r:id="rId11"/>
      <w:pgSz w:w="11907" w:h="16840" w:code="9"/>
      <w:pgMar w:top="1440" w:right="1797" w:bottom="1440" w:left="1797" w:header="851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1E" w:rsidRDefault="005E171E">
      <w:pPr>
        <w:spacing w:after="0" w:line="240" w:lineRule="auto"/>
      </w:pPr>
      <w:r>
        <w:separator/>
      </w:r>
    </w:p>
  </w:endnote>
  <w:endnote w:type="continuationSeparator" w:id="0">
    <w:p w:rsidR="005E171E" w:rsidRDefault="005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457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9F4" w:rsidRDefault="008265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9F4" w:rsidRDefault="005E1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1E" w:rsidRDefault="005E171E">
      <w:pPr>
        <w:spacing w:after="0" w:line="240" w:lineRule="auto"/>
      </w:pPr>
      <w:r>
        <w:separator/>
      </w:r>
    </w:p>
  </w:footnote>
  <w:footnote w:type="continuationSeparator" w:id="0">
    <w:p w:rsidR="005E171E" w:rsidRDefault="005E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A57"/>
    <w:multiLevelType w:val="hybridMultilevel"/>
    <w:tmpl w:val="CB96F542"/>
    <w:lvl w:ilvl="0" w:tplc="C6A8D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07315"/>
    <w:multiLevelType w:val="hybridMultilevel"/>
    <w:tmpl w:val="7AF47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55C56"/>
    <w:multiLevelType w:val="hybridMultilevel"/>
    <w:tmpl w:val="37E6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F1887"/>
    <w:rsid w:val="00050727"/>
    <w:rsid w:val="000C474C"/>
    <w:rsid w:val="00112E35"/>
    <w:rsid w:val="002D1B05"/>
    <w:rsid w:val="002E7792"/>
    <w:rsid w:val="00351E5A"/>
    <w:rsid w:val="00383698"/>
    <w:rsid w:val="003A6AEC"/>
    <w:rsid w:val="003D2D5E"/>
    <w:rsid w:val="004657C7"/>
    <w:rsid w:val="005E171E"/>
    <w:rsid w:val="005F1887"/>
    <w:rsid w:val="00676747"/>
    <w:rsid w:val="006A0174"/>
    <w:rsid w:val="006B244E"/>
    <w:rsid w:val="006E4C01"/>
    <w:rsid w:val="007831B9"/>
    <w:rsid w:val="007A2E8B"/>
    <w:rsid w:val="007E5EB4"/>
    <w:rsid w:val="00824242"/>
    <w:rsid w:val="00826530"/>
    <w:rsid w:val="00837CA9"/>
    <w:rsid w:val="00883ECB"/>
    <w:rsid w:val="008B2810"/>
    <w:rsid w:val="008F6AA4"/>
    <w:rsid w:val="009867B9"/>
    <w:rsid w:val="009E2FAF"/>
    <w:rsid w:val="00A2352D"/>
    <w:rsid w:val="00AE279D"/>
    <w:rsid w:val="00B46A4F"/>
    <w:rsid w:val="00BA0971"/>
    <w:rsid w:val="00C1420D"/>
    <w:rsid w:val="00C4406A"/>
    <w:rsid w:val="00D018A9"/>
    <w:rsid w:val="00D047B4"/>
    <w:rsid w:val="00D5615F"/>
    <w:rsid w:val="00D97C9E"/>
    <w:rsid w:val="00DD513E"/>
    <w:rsid w:val="00E657BB"/>
    <w:rsid w:val="00E95C9F"/>
    <w:rsid w:val="00ED0968"/>
    <w:rsid w:val="00F32857"/>
    <w:rsid w:val="00F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87"/>
    <w:pPr>
      <w:spacing w:after="160" w:line="480" w:lineRule="auto"/>
      <w:jc w:val="both"/>
    </w:pPr>
    <w:rPr>
      <w:rFonts w:ascii="Times New Roman" w:hAnsi="Times New Roman" w:cs="Times New Roman (Body CS)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8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8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ubscript">
    <w:name w:val="subscript"/>
    <w:basedOn w:val="Caption"/>
    <w:qFormat/>
    <w:rsid w:val="005F1887"/>
    <w:pPr>
      <w:spacing w:after="160" w:line="360" w:lineRule="auto"/>
    </w:pPr>
    <w:rPr>
      <w:rFonts w:cs="Arial"/>
      <w:i w:val="0"/>
      <w:iCs w:val="0"/>
      <w:color w:val="000000" w:themeColor="text1"/>
      <w:spacing w:val="15"/>
      <w:sz w:val="20"/>
      <w:szCs w:val="22"/>
    </w:rPr>
  </w:style>
  <w:style w:type="paragraph" w:styleId="NoSpacing">
    <w:name w:val="No Spacing"/>
    <w:aliases w:val="Reference"/>
    <w:basedOn w:val="Bibliography"/>
    <w:uiPriority w:val="1"/>
    <w:qFormat/>
    <w:rsid w:val="005F1887"/>
    <w:pPr>
      <w:spacing w:line="240" w:lineRule="auto"/>
    </w:pPr>
    <w:rPr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5F1887"/>
    <w:pPr>
      <w:spacing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1887"/>
    <w:pPr>
      <w:spacing w:before="36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5F1887"/>
    <w:rPr>
      <w:rFonts w:ascii="Times New Roman" w:hAnsi="Times New Roman" w:cs="Times New Roman (Body CS)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88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F1887"/>
  </w:style>
  <w:style w:type="character" w:styleId="Hyperlink">
    <w:name w:val="Hyperlink"/>
    <w:basedOn w:val="DefaultParagraphFont"/>
    <w:uiPriority w:val="99"/>
    <w:unhideWhenUsed/>
    <w:rsid w:val="005F18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887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5F1887"/>
  </w:style>
  <w:style w:type="table" w:styleId="TableGrid">
    <w:name w:val="Table Grid"/>
    <w:basedOn w:val="TableNormal"/>
    <w:uiPriority w:val="39"/>
    <w:rsid w:val="005F1887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1887"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5F1887"/>
    <w:pPr>
      <w:spacing w:after="0"/>
      <w:jc w:val="center"/>
    </w:pPr>
    <w:rPr>
      <w:rFonts w:cs="Times New Roman"/>
      <w:sz w:val="1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1887"/>
    <w:rPr>
      <w:rFonts w:ascii="Times New Roman" w:hAnsi="Times New Roman" w:cs="Times New Roman"/>
      <w:color w:val="000000" w:themeColor="text1"/>
      <w:sz w:val="18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F1887"/>
    <w:pPr>
      <w:spacing w:line="360" w:lineRule="auto"/>
    </w:pPr>
    <w:rPr>
      <w:rFonts w:cs="Times New Roman"/>
      <w:sz w:val="18"/>
    </w:rPr>
  </w:style>
  <w:style w:type="character" w:customStyle="1" w:styleId="EndNoteBibliographyChar">
    <w:name w:val="EndNote Bibliography Char"/>
    <w:basedOn w:val="DefaultParagraphFont"/>
    <w:link w:val="EndNoteBibliography"/>
    <w:rsid w:val="005F1887"/>
    <w:rPr>
      <w:rFonts w:ascii="Times New Roman" w:hAnsi="Times New Roman" w:cs="Times New Roman"/>
      <w:color w:val="000000" w:themeColor="text1"/>
      <w:sz w:val="18"/>
      <w:szCs w:val="24"/>
    </w:rPr>
  </w:style>
  <w:style w:type="character" w:customStyle="1" w:styleId="apple-converted-space">
    <w:name w:val="apple-converted-space"/>
    <w:basedOn w:val="DefaultParagraphFont"/>
    <w:rsid w:val="005F1887"/>
  </w:style>
  <w:style w:type="paragraph" w:customStyle="1" w:styleId="EndNoteCategoryHeading">
    <w:name w:val="EndNote Category Heading"/>
    <w:basedOn w:val="Normal"/>
    <w:link w:val="EndNoteCategoryHeadingChar"/>
    <w:rsid w:val="005F1887"/>
    <w:pPr>
      <w:spacing w:before="120" w:after="120"/>
      <w:jc w:val="left"/>
    </w:pPr>
    <w:rPr>
      <w:b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5F1887"/>
    <w:rPr>
      <w:rFonts w:ascii="Times New Roman" w:hAnsi="Times New Roman" w:cs="Times New Roman (Body CS)"/>
      <w:b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1887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887"/>
    <w:pPr>
      <w:numPr>
        <w:ilvl w:val="1"/>
      </w:numPr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1887"/>
    <w:rPr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F18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887"/>
    <w:rPr>
      <w:rFonts w:ascii="Times New Roman" w:hAnsi="Times New Roman" w:cs="Times New Roman (Body CS)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8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887"/>
    <w:rPr>
      <w:rFonts w:ascii="Times New Roman" w:hAnsi="Times New Roman" w:cs="Times New Roman (Body CS)"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18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87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87"/>
    <w:pPr>
      <w:spacing w:after="160" w:line="480" w:lineRule="auto"/>
      <w:jc w:val="both"/>
    </w:pPr>
    <w:rPr>
      <w:rFonts w:ascii="Times New Roman" w:hAnsi="Times New Roman" w:cs="Times New Roman (Body CS)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8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8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ubscript">
    <w:name w:val="subscript"/>
    <w:basedOn w:val="Caption"/>
    <w:qFormat/>
    <w:rsid w:val="005F1887"/>
    <w:pPr>
      <w:spacing w:after="160" w:line="360" w:lineRule="auto"/>
    </w:pPr>
    <w:rPr>
      <w:rFonts w:cs="Arial"/>
      <w:i w:val="0"/>
      <w:iCs w:val="0"/>
      <w:color w:val="000000" w:themeColor="text1"/>
      <w:spacing w:val="15"/>
      <w:sz w:val="20"/>
      <w:szCs w:val="22"/>
    </w:rPr>
  </w:style>
  <w:style w:type="paragraph" w:styleId="NoSpacing">
    <w:name w:val="No Spacing"/>
    <w:aliases w:val="Reference"/>
    <w:basedOn w:val="Bibliography"/>
    <w:uiPriority w:val="1"/>
    <w:qFormat/>
    <w:rsid w:val="005F1887"/>
    <w:pPr>
      <w:spacing w:line="240" w:lineRule="auto"/>
    </w:pPr>
    <w:rPr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5F1887"/>
    <w:pPr>
      <w:spacing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1887"/>
    <w:pPr>
      <w:spacing w:before="36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5F1887"/>
    <w:rPr>
      <w:rFonts w:ascii="Times New Roman" w:hAnsi="Times New Roman" w:cs="Times New Roman (Body CS)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88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F1887"/>
  </w:style>
  <w:style w:type="character" w:styleId="Hyperlink">
    <w:name w:val="Hyperlink"/>
    <w:basedOn w:val="DefaultParagraphFont"/>
    <w:uiPriority w:val="99"/>
    <w:unhideWhenUsed/>
    <w:rsid w:val="005F18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887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5F1887"/>
  </w:style>
  <w:style w:type="table" w:styleId="TableGrid">
    <w:name w:val="Table Grid"/>
    <w:basedOn w:val="TableNormal"/>
    <w:uiPriority w:val="39"/>
    <w:rsid w:val="005F1887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1887"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5F1887"/>
    <w:pPr>
      <w:spacing w:after="0"/>
      <w:jc w:val="center"/>
    </w:pPr>
    <w:rPr>
      <w:rFonts w:cs="Times New Roman"/>
      <w:sz w:val="1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1887"/>
    <w:rPr>
      <w:rFonts w:ascii="Times New Roman" w:hAnsi="Times New Roman" w:cs="Times New Roman"/>
      <w:color w:val="000000" w:themeColor="text1"/>
      <w:sz w:val="18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F1887"/>
    <w:pPr>
      <w:spacing w:line="360" w:lineRule="auto"/>
    </w:pPr>
    <w:rPr>
      <w:rFonts w:cs="Times New Roman"/>
      <w:sz w:val="18"/>
    </w:rPr>
  </w:style>
  <w:style w:type="character" w:customStyle="1" w:styleId="EndNoteBibliographyChar">
    <w:name w:val="EndNote Bibliography Char"/>
    <w:basedOn w:val="DefaultParagraphFont"/>
    <w:link w:val="EndNoteBibliography"/>
    <w:rsid w:val="005F1887"/>
    <w:rPr>
      <w:rFonts w:ascii="Times New Roman" w:hAnsi="Times New Roman" w:cs="Times New Roman"/>
      <w:color w:val="000000" w:themeColor="text1"/>
      <w:sz w:val="18"/>
      <w:szCs w:val="24"/>
    </w:rPr>
  </w:style>
  <w:style w:type="character" w:customStyle="1" w:styleId="apple-converted-space">
    <w:name w:val="apple-converted-space"/>
    <w:basedOn w:val="DefaultParagraphFont"/>
    <w:rsid w:val="005F1887"/>
  </w:style>
  <w:style w:type="paragraph" w:customStyle="1" w:styleId="EndNoteCategoryHeading">
    <w:name w:val="EndNote Category Heading"/>
    <w:basedOn w:val="Normal"/>
    <w:link w:val="EndNoteCategoryHeadingChar"/>
    <w:rsid w:val="005F1887"/>
    <w:pPr>
      <w:spacing w:before="120" w:after="120"/>
      <w:jc w:val="left"/>
    </w:pPr>
    <w:rPr>
      <w:b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5F1887"/>
    <w:rPr>
      <w:rFonts w:ascii="Times New Roman" w:hAnsi="Times New Roman" w:cs="Times New Roman (Body CS)"/>
      <w:b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1887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887"/>
    <w:pPr>
      <w:numPr>
        <w:ilvl w:val="1"/>
      </w:numPr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1887"/>
    <w:rPr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F18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887"/>
    <w:rPr>
      <w:rFonts w:ascii="Times New Roman" w:hAnsi="Times New Roman" w:cs="Times New Roman (Body CS)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8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887"/>
    <w:rPr>
      <w:rFonts w:ascii="Times New Roman" w:hAnsi="Times New Roman" w:cs="Times New Roman (Body CS)"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18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87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g.zhan@tu-darmstadt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alf.riedel@tu-darmstad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Zhan</dc:creator>
  <cp:lastModifiedBy>Ying Zhan</cp:lastModifiedBy>
  <cp:revision>23</cp:revision>
  <dcterms:created xsi:type="dcterms:W3CDTF">2020-07-24T08:21:00Z</dcterms:created>
  <dcterms:modified xsi:type="dcterms:W3CDTF">2021-01-04T15:05:00Z</dcterms:modified>
</cp:coreProperties>
</file>